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1A6193">
        <w:rPr>
          <w:u w:val="single"/>
        </w:rPr>
        <w:t>геометрии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754593">
        <w:t>9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1A6193">
      <w:pPr>
        <w:ind w:firstLine="720"/>
        <w:jc w:val="both"/>
      </w:pPr>
      <w:r w:rsidRPr="001A6193">
        <w:t xml:space="preserve">Рабочая программа по </w:t>
      </w:r>
      <w:r w:rsidR="001A6193" w:rsidRPr="001A6193">
        <w:t>геометрии</w:t>
      </w:r>
      <w:r w:rsidRPr="001A6193">
        <w:t xml:space="preserve"> для </w:t>
      </w:r>
      <w:r w:rsidR="00754593">
        <w:t>9</w:t>
      </w:r>
      <w:r w:rsidRPr="001A6193">
        <w:t xml:space="preserve"> класс</w:t>
      </w:r>
      <w:r w:rsidR="00AA082A" w:rsidRPr="001A6193">
        <w:t>а</w:t>
      </w:r>
      <w:r w:rsidRPr="001A6193">
        <w:t xml:space="preserve"> составлена в соответствии с </w:t>
      </w:r>
      <w:r w:rsidR="001A6193" w:rsidRPr="001A6193">
        <w:t xml:space="preserve">Примерной основной образовательной программой по учебному предмету </w:t>
      </w:r>
      <w:r w:rsidR="001A6193" w:rsidRPr="001A6193">
        <w:rPr>
          <w:b/>
        </w:rPr>
        <w:t>«Геометрия. 7</w:t>
      </w:r>
      <w:r w:rsidR="001A6193" w:rsidRPr="001A6193">
        <w:rPr>
          <w:b/>
          <w:bCs/>
        </w:rPr>
        <w:t xml:space="preserve">-9 </w:t>
      </w:r>
      <w:r w:rsidR="001A6193" w:rsidRPr="001A6193">
        <w:rPr>
          <w:b/>
        </w:rPr>
        <w:t xml:space="preserve">кл.» </w:t>
      </w:r>
      <w:r w:rsidR="001A6193" w:rsidRPr="001A6193">
        <w:t xml:space="preserve">/ сост. </w:t>
      </w:r>
      <w:proofErr w:type="spellStart"/>
      <w:r w:rsidR="001A6193" w:rsidRPr="001A6193">
        <w:t>Скафа</w:t>
      </w:r>
      <w:proofErr w:type="spellEnd"/>
      <w:r w:rsidR="001A6193" w:rsidRPr="001A6193">
        <w:t xml:space="preserve"> Е.И., Федченко Л.Я., Полищук И.В. – 5-е изд. </w:t>
      </w:r>
      <w:proofErr w:type="spellStart"/>
      <w:r w:rsidR="001A6193" w:rsidRPr="001A6193">
        <w:t>перераб</w:t>
      </w:r>
      <w:proofErr w:type="spellEnd"/>
      <w:r w:rsidR="001A6193" w:rsidRPr="001A6193">
        <w:t xml:space="preserve">., </w:t>
      </w:r>
      <w:proofErr w:type="spellStart"/>
      <w:r w:rsidR="001A6193" w:rsidRPr="001A6193">
        <w:t>дополн</w:t>
      </w:r>
      <w:proofErr w:type="spellEnd"/>
      <w:r w:rsidR="001A6193" w:rsidRPr="001A6193">
        <w:t>. – ГОУ ДПО «</w:t>
      </w:r>
      <w:proofErr w:type="spellStart"/>
      <w:r w:rsidR="001A6193" w:rsidRPr="001A6193">
        <w:t>ДонРИДПО</w:t>
      </w:r>
      <w:proofErr w:type="spellEnd"/>
      <w:r w:rsidR="001A6193" w:rsidRPr="001A6193">
        <w:t>». – Донецк: Истоки, 2020. – 46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(приказ Министерства образования и науки Донецкой Народной Республики № 678 от 30.07.2018 года "Об утверждении Государственного образовательного стандарта основного общего образования").</w:t>
      </w:r>
    </w:p>
    <w:p w:rsidR="001A6193" w:rsidRDefault="0036327E" w:rsidP="001A6193">
      <w:pPr>
        <w:ind w:firstLine="567"/>
        <w:jc w:val="both"/>
        <w:rPr>
          <w:color w:val="000000"/>
          <w:spacing w:val="-3"/>
          <w:lang w:eastAsia="en-US"/>
        </w:rPr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proofErr w:type="spellStart"/>
      <w:r w:rsidR="001A6193">
        <w:rPr>
          <w:lang w:eastAsia="uk-UA"/>
        </w:rPr>
        <w:t>Л.С.Атанасян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В.Ф.Бутузова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С.Б.Кадомцева</w:t>
      </w:r>
      <w:proofErr w:type="spellEnd"/>
      <w:r w:rsidR="001A6193">
        <w:rPr>
          <w:lang w:eastAsia="uk-UA"/>
        </w:rPr>
        <w:t xml:space="preserve"> и др. Геометрия. 7-9 классы. </w:t>
      </w:r>
      <w:r w:rsidR="001A6193">
        <w:rPr>
          <w:iCs/>
          <w:color w:val="000000"/>
          <w:spacing w:val="-6"/>
          <w:lang w:eastAsia="en-US"/>
        </w:rPr>
        <w:t>− М.: Просвещение, 2016</w:t>
      </w:r>
      <w:r w:rsidR="001A6193">
        <w:rPr>
          <w:color w:val="000000"/>
          <w:spacing w:val="-3"/>
          <w:lang w:eastAsia="en-US"/>
        </w:rPr>
        <w:t>.</w:t>
      </w:r>
    </w:p>
    <w:p w:rsidR="0036327E" w:rsidRDefault="0036327E" w:rsidP="001A6193">
      <w:pPr>
        <w:ind w:firstLine="720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1A6193">
        <w:t>геометрии</w:t>
      </w:r>
      <w:r>
        <w:t xml:space="preserve"> в </w:t>
      </w:r>
      <w:r w:rsidR="00754593">
        <w:t>9</w:t>
      </w:r>
      <w:r>
        <w:t xml:space="preserve"> классе выделено </w:t>
      </w:r>
      <w:r w:rsidR="001A6193">
        <w:t>2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1A6193">
        <w:rPr>
          <w:b/>
          <w:bCs/>
        </w:rPr>
        <w:t>ГЕОМЕТРИИ</w:t>
      </w:r>
      <w:r w:rsidR="00AA082A">
        <w:rPr>
          <w:b/>
          <w:bCs/>
        </w:rPr>
        <w:t xml:space="preserve"> В</w:t>
      </w:r>
      <w:proofErr w:type="gramEnd"/>
      <w:r w:rsidR="00AA082A">
        <w:rPr>
          <w:b/>
          <w:bCs/>
        </w:rPr>
        <w:t xml:space="preserve"> </w:t>
      </w:r>
      <w:r w:rsidR="001F31A7">
        <w:rPr>
          <w:b/>
          <w:bCs/>
        </w:rPr>
        <w:t>9</w:t>
      </w:r>
      <w:r w:rsidR="00AA082A">
        <w:rPr>
          <w:b/>
          <w:bCs/>
        </w:rPr>
        <w:t xml:space="preserve"> КЛАССЕ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88"/>
        <w:gridCol w:w="6958"/>
        <w:gridCol w:w="1737"/>
      </w:tblGrid>
      <w:tr w:rsidR="00754593" w:rsidRPr="00DB3848" w:rsidTr="00345CF0">
        <w:trPr>
          <w:trHeight w:val="682"/>
          <w:tblHeader/>
        </w:trPr>
        <w:tc>
          <w:tcPr>
            <w:tcW w:w="601" w:type="pct"/>
            <w:shd w:val="clear" w:color="auto" w:fill="F2F2F2"/>
            <w:vAlign w:val="center"/>
          </w:tcPr>
          <w:p w:rsidR="00754593" w:rsidRPr="00DB3848" w:rsidRDefault="00754593" w:rsidP="00345CF0">
            <w:pPr>
              <w:jc w:val="center"/>
              <w:rPr>
                <w:i/>
              </w:rPr>
            </w:pPr>
            <w:r w:rsidRPr="00DB3848">
              <w:rPr>
                <w:i/>
              </w:rPr>
              <w:t>Класс</w:t>
            </w:r>
          </w:p>
        </w:tc>
        <w:tc>
          <w:tcPr>
            <w:tcW w:w="3520" w:type="pct"/>
            <w:shd w:val="clear" w:color="auto" w:fill="F2F2F2"/>
            <w:vAlign w:val="center"/>
          </w:tcPr>
          <w:p w:rsidR="00754593" w:rsidRPr="00DB3848" w:rsidRDefault="00754593" w:rsidP="00345CF0">
            <w:pPr>
              <w:jc w:val="center"/>
              <w:rPr>
                <w:i/>
              </w:rPr>
            </w:pPr>
            <w:r w:rsidRPr="00DB3848">
              <w:rPr>
                <w:i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754593" w:rsidRPr="00DB3848" w:rsidRDefault="00754593" w:rsidP="00345CF0">
            <w:pPr>
              <w:jc w:val="center"/>
              <w:rPr>
                <w:i/>
              </w:rPr>
            </w:pPr>
            <w:r w:rsidRPr="00DB3848">
              <w:rPr>
                <w:i/>
              </w:rPr>
              <w:t>Кол-во часов на изучение темы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 w:val="restar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9</w:t>
            </w: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r w:rsidRPr="00DB3848">
              <w:t>Обобщение и систематизация программного материала за курс 7-8 классов</w:t>
            </w:r>
          </w:p>
        </w:tc>
        <w:tc>
          <w:tcPr>
            <w:tcW w:w="879" w:type="pct"/>
            <w:vAlign w:val="center"/>
          </w:tcPr>
          <w:p w:rsidR="00754593" w:rsidRPr="004B0FD2" w:rsidRDefault="00754593" w:rsidP="00345CF0">
            <w:pPr>
              <w:jc w:val="center"/>
            </w:pPr>
            <w:r w:rsidRPr="004B0FD2">
              <w:t>8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r w:rsidRPr="00DB3848">
              <w:t xml:space="preserve">Векторы </w:t>
            </w:r>
          </w:p>
        </w:tc>
        <w:tc>
          <w:tcPr>
            <w:tcW w:w="879" w:type="pct"/>
            <w:vAlign w:val="center"/>
          </w:tcPr>
          <w:p w:rsidR="00754593" w:rsidRPr="004B0FD2" w:rsidRDefault="00754593" w:rsidP="00345CF0">
            <w:pPr>
              <w:jc w:val="center"/>
            </w:pPr>
            <w:r w:rsidRPr="004B0FD2">
              <w:t>8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r w:rsidRPr="00DB3848">
              <w:t>Метод координат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8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pPr>
              <w:jc w:val="both"/>
            </w:pPr>
            <w:r w:rsidRPr="00DB3848"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8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pPr>
              <w:jc w:val="both"/>
            </w:pPr>
            <w:r w:rsidRPr="00DB3848">
              <w:t>Длина окружности и площадь круга.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12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pPr>
              <w:jc w:val="both"/>
            </w:pPr>
            <w:r w:rsidRPr="00DB3848">
              <w:t xml:space="preserve">Движения 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8</w:t>
            </w:r>
          </w:p>
        </w:tc>
      </w:tr>
      <w:tr w:rsidR="00754593" w:rsidRPr="00DB3848" w:rsidTr="00345CF0">
        <w:trPr>
          <w:trHeight w:val="56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pPr>
              <w:jc w:val="both"/>
            </w:pPr>
            <w:r w:rsidRPr="00DB3848">
              <w:t>Обобщение и систематизация программного материала за 7</w:t>
            </w:r>
            <w:r>
              <w:t>-</w:t>
            </w:r>
            <w:r w:rsidRPr="00DB3848">
              <w:t>9 классы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</w:pPr>
            <w:r w:rsidRPr="00DB3848">
              <w:t>1</w:t>
            </w:r>
            <w:r>
              <w:t>4</w:t>
            </w:r>
          </w:p>
        </w:tc>
      </w:tr>
      <w:tr w:rsidR="00754593" w:rsidRPr="00DB3848" w:rsidTr="00345CF0">
        <w:trPr>
          <w:trHeight w:val="242"/>
        </w:trPr>
        <w:tc>
          <w:tcPr>
            <w:tcW w:w="601" w:type="pct"/>
            <w:vMerge/>
            <w:vAlign w:val="center"/>
          </w:tcPr>
          <w:p w:rsidR="00754593" w:rsidRPr="00DB3848" w:rsidRDefault="00754593" w:rsidP="00345CF0">
            <w:pPr>
              <w:jc w:val="center"/>
            </w:pPr>
          </w:p>
        </w:tc>
        <w:tc>
          <w:tcPr>
            <w:tcW w:w="3520" w:type="pct"/>
            <w:vAlign w:val="center"/>
          </w:tcPr>
          <w:p w:rsidR="00754593" w:rsidRPr="00DB3848" w:rsidRDefault="00754593" w:rsidP="00345CF0">
            <w:pPr>
              <w:jc w:val="both"/>
              <w:rPr>
                <w:b/>
              </w:rPr>
            </w:pPr>
            <w:r w:rsidRPr="00DB3848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754593" w:rsidRPr="00DB3848" w:rsidRDefault="00754593" w:rsidP="00345CF0">
            <w:pPr>
              <w:jc w:val="center"/>
              <w:rPr>
                <w:b/>
              </w:rPr>
            </w:pPr>
            <w:r w:rsidRPr="00DB3848">
              <w:rPr>
                <w:b/>
              </w:rPr>
              <w:t>6</w:t>
            </w:r>
            <w:r>
              <w:rPr>
                <w:b/>
              </w:rPr>
              <w:t>6</w:t>
            </w:r>
          </w:p>
        </w:tc>
      </w:tr>
    </w:tbl>
    <w:p w:rsidR="0036327E" w:rsidRDefault="0036327E" w:rsidP="001A6193">
      <w:pPr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B76B9A" w:rsidRPr="00A604FD" w:rsidTr="00345CF0">
        <w:trPr>
          <w:trHeight w:val="93"/>
          <w:tblHeader/>
        </w:trPr>
        <w:tc>
          <w:tcPr>
            <w:tcW w:w="409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</w:rPr>
            </w:pPr>
            <w:r w:rsidRPr="00A604FD">
              <w:rPr>
                <w:b/>
                <w:i/>
              </w:rPr>
              <w:t xml:space="preserve">№  </w:t>
            </w:r>
          </w:p>
          <w:p w:rsidR="00B76B9A" w:rsidRPr="00A604FD" w:rsidRDefault="00B76B9A" w:rsidP="00345CF0">
            <w:pPr>
              <w:jc w:val="center"/>
              <w:rPr>
                <w:b/>
                <w:i/>
              </w:rPr>
            </w:pPr>
            <w:r w:rsidRPr="00A604FD">
              <w:rPr>
                <w:b/>
                <w:i/>
              </w:rPr>
              <w:t>п/п</w:t>
            </w:r>
          </w:p>
        </w:tc>
        <w:tc>
          <w:tcPr>
            <w:tcW w:w="2981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Контрольные работы</w:t>
            </w:r>
          </w:p>
        </w:tc>
      </w:tr>
      <w:tr w:rsidR="00B76B9A" w:rsidRPr="00A604FD" w:rsidTr="00345CF0">
        <w:trPr>
          <w:trHeight w:val="163"/>
        </w:trPr>
        <w:tc>
          <w:tcPr>
            <w:tcW w:w="3390" w:type="pct"/>
            <w:gridSpan w:val="2"/>
          </w:tcPr>
          <w:p w:rsidR="00B76B9A" w:rsidRPr="00A604FD" w:rsidRDefault="00B76B9A" w:rsidP="00345CF0">
            <w:pPr>
              <w:pStyle w:val="af0"/>
              <w:rPr>
                <w:rFonts w:ascii="Times New Roman" w:hAnsi="Times New Roman"/>
              </w:rPr>
            </w:pPr>
            <w:r w:rsidRPr="00681C99">
              <w:t>9 класс</w:t>
            </w:r>
          </w:p>
        </w:tc>
        <w:tc>
          <w:tcPr>
            <w:tcW w:w="629" w:type="pct"/>
          </w:tcPr>
          <w:p w:rsidR="00B76B9A" w:rsidRPr="00A604FD" w:rsidRDefault="00B76B9A" w:rsidP="00345CF0">
            <w:pPr>
              <w:pStyle w:val="af0"/>
              <w:rPr>
                <w:rFonts w:ascii="Times New Roman" w:hAnsi="Times New Roman"/>
              </w:rPr>
            </w:pPr>
            <w:r w:rsidRPr="00681C99">
              <w:t>66</w:t>
            </w:r>
          </w:p>
        </w:tc>
        <w:tc>
          <w:tcPr>
            <w:tcW w:w="980" w:type="pct"/>
          </w:tcPr>
          <w:p w:rsidR="00B76B9A" w:rsidRPr="00A604FD" w:rsidRDefault="00B76B9A" w:rsidP="00345CF0">
            <w:pPr>
              <w:pStyle w:val="af0"/>
              <w:rPr>
                <w:rFonts w:ascii="Times New Roman" w:hAnsi="Times New Roman"/>
              </w:rPr>
            </w:pPr>
            <w:r w:rsidRPr="00681C99">
              <w:t>7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1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 xml:space="preserve">Обобщение и систематизация программного материала за курс 7 – 8 классов 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 (ДКР)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2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Векторы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3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Метод координат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4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5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Длина окружности и площадь круга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12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6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Движения.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7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Обобщение и систематизация программного материала за 7 – 9 классы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14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 (ИКР)</w:t>
            </w:r>
          </w:p>
        </w:tc>
      </w:tr>
    </w:tbl>
    <w:p w:rsidR="00B76B9A" w:rsidRDefault="00B76B9A" w:rsidP="00B76B9A">
      <w:pPr>
        <w:spacing w:before="240"/>
        <w:ind w:firstLine="567"/>
        <w:jc w:val="both"/>
        <w:rPr>
          <w:lang w:eastAsia="uk-UA"/>
        </w:rPr>
      </w:pPr>
      <w:r>
        <w:rPr>
          <w:lang w:eastAsia="uk-UA"/>
        </w:rPr>
        <w:t>ДКР – диагностическая контрольная работа; ИКР – итоговая контрольная работа.</w:t>
      </w:r>
    </w:p>
    <w:p w:rsidR="001A6193" w:rsidRDefault="001A6193" w:rsidP="00B76B9A">
      <w:pPr>
        <w:pStyle w:val="ab"/>
        <w:jc w:val="left"/>
        <w:rPr>
          <w:rFonts w:ascii="Times New Roman" w:hAnsi="Times New Roman"/>
          <w:b w:val="0"/>
          <w:caps w:val="0"/>
          <w:sz w:val="24"/>
          <w:szCs w:val="24"/>
          <w:lang w:eastAsia="uk-UA"/>
        </w:rPr>
      </w:pPr>
      <w:bookmarkStart w:id="1" w:name="_Toc13553790"/>
    </w:p>
    <w:p w:rsidR="00B76B9A" w:rsidRPr="00B76B9A" w:rsidRDefault="00B76B9A" w:rsidP="00B76B9A">
      <w:pPr>
        <w:pStyle w:val="ac"/>
        <w:rPr>
          <w:lang w:eastAsia="uk-UA"/>
        </w:rPr>
      </w:pPr>
    </w:p>
    <w:p w:rsidR="008A54BD" w:rsidRDefault="008A54BD" w:rsidP="008A54BD">
      <w:pPr>
        <w:pStyle w:val="ab"/>
      </w:pPr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8C7B82" w:rsidP="008C7B82">
      <w:pPr>
        <w:pStyle w:val="ac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 xml:space="preserve">ПО </w:t>
      </w:r>
      <w:r w:rsidR="001A6193">
        <w:rPr>
          <w:b/>
          <w:bCs/>
        </w:rPr>
        <w:t>ГЕОМЕТРИИ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9"/>
        <w:gridCol w:w="1266"/>
        <w:gridCol w:w="1266"/>
        <w:gridCol w:w="1266"/>
        <w:gridCol w:w="1266"/>
        <w:gridCol w:w="665"/>
      </w:tblGrid>
      <w:tr w:rsidR="001A6193" w:rsidTr="001A6193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1A6193" w:rsidTr="001A6193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1A6193" w:rsidTr="001A61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r>
              <w:t>2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B76B9A">
            <w:pPr>
              <w:jc w:val="center"/>
            </w:pPr>
            <w: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r>
              <w:t>геометрия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66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958"/>
      </w:tblGrid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B76B9A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Default="00B76B9A" w:rsidP="00B76B9A">
            <w:pPr>
              <w:jc w:val="center"/>
            </w:pPr>
            <w: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9A" w:rsidRDefault="00B76B9A" w:rsidP="00B76B9A">
            <w: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7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460602" w:rsidP="00D243B7">
      <w:pPr>
        <w:pStyle w:val="10"/>
        <w:jc w:val="both"/>
      </w:pPr>
      <w:r>
        <w:rPr>
          <w:b/>
        </w:rPr>
        <w:t>Итоговая</w:t>
      </w:r>
      <w:r w:rsidR="00D243B7">
        <w:rPr>
          <w:b/>
        </w:rPr>
        <w:t xml:space="preserve"> контрольная работа, </w:t>
      </w:r>
      <w:r w:rsidR="00D243B7">
        <w:t xml:space="preserve">которая свидетельствуют о результатах качества знаний обучающихся на конец изучения </w:t>
      </w:r>
      <w:r w:rsidR="00A651BB">
        <w:t>геометрии в 7</w:t>
      </w:r>
      <w:r>
        <w:t xml:space="preserve"> - 9</w:t>
      </w:r>
      <w:r w:rsidR="00D243B7">
        <w:t xml:space="preserve"> класс</w:t>
      </w:r>
      <w:r>
        <w:t>ах</w:t>
      </w:r>
      <w:r w:rsidR="00D243B7">
        <w:t>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AA082A" w:rsidRDefault="00AA082A" w:rsidP="001A6193">
      <w:pPr>
        <w:jc w:val="both"/>
      </w:pPr>
    </w:p>
    <w:p w:rsidR="001A6193" w:rsidRDefault="001A6193" w:rsidP="001A6193">
      <w:pPr>
        <w:jc w:val="both"/>
      </w:pPr>
    </w:p>
    <w:p w:rsidR="002477A7" w:rsidRDefault="002477A7" w:rsidP="001A6193">
      <w:pPr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1A6193">
        <w:rPr>
          <w:b/>
        </w:rPr>
        <w:t>ГЕОМЕТРИИ</w:t>
      </w:r>
      <w:r w:rsidR="00AA082A">
        <w:rPr>
          <w:b/>
        </w:rPr>
        <w:t xml:space="preserve"> </w:t>
      </w:r>
      <w:r w:rsidR="00754593">
        <w:rPr>
          <w:b/>
        </w:rPr>
        <w:t>9</w:t>
      </w:r>
      <w:r>
        <w:rPr>
          <w:b/>
        </w:rPr>
        <w:t xml:space="preserve"> КЛАСС</w:t>
      </w:r>
    </w:p>
    <w:p w:rsidR="0041541E" w:rsidRDefault="001A6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6327E">
        <w:rPr>
          <w:color w:val="000000"/>
          <w:sz w:val="28"/>
          <w:szCs w:val="28"/>
        </w:rPr>
        <w:t xml:space="preserve"> час</w:t>
      </w:r>
      <w:r w:rsidR="00AA082A"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>
        <w:rPr>
          <w:color w:val="000000"/>
          <w:sz w:val="28"/>
          <w:szCs w:val="28"/>
        </w:rPr>
        <w:t>66</w:t>
      </w:r>
      <w:r w:rsidR="0036327E">
        <w:rPr>
          <w:color w:val="000000"/>
          <w:sz w:val="28"/>
          <w:szCs w:val="28"/>
        </w:rPr>
        <w:t xml:space="preserve"> ч:</w:t>
      </w:r>
    </w:p>
    <w:p w:rsidR="001A6193" w:rsidRDefault="001A6193" w:rsidP="001A6193">
      <w:pPr>
        <w:ind w:firstLine="567"/>
        <w:jc w:val="both"/>
        <w:rPr>
          <w:color w:val="000000"/>
          <w:spacing w:val="-3"/>
          <w:lang w:eastAsia="en-US"/>
        </w:rPr>
      </w:pPr>
      <w:proofErr w:type="spellStart"/>
      <w:r>
        <w:rPr>
          <w:lang w:eastAsia="uk-UA"/>
        </w:rPr>
        <w:t>Л.С.Атанасян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В.Ф.Бутузова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С.Б.Кадомцева</w:t>
      </w:r>
      <w:proofErr w:type="spellEnd"/>
      <w:r>
        <w:rPr>
          <w:lang w:eastAsia="uk-UA"/>
        </w:rPr>
        <w:t xml:space="preserve"> и др. Геометрия. 7-9 классы. </w:t>
      </w:r>
      <w:r>
        <w:rPr>
          <w:iCs/>
          <w:color w:val="000000"/>
          <w:spacing w:val="-6"/>
          <w:lang w:eastAsia="en-US"/>
        </w:rPr>
        <w:t>− М.: Просвещение, 2016</w:t>
      </w:r>
      <w:r>
        <w:rPr>
          <w:color w:val="000000"/>
          <w:spacing w:val="-3"/>
          <w:lang w:eastAsia="en-US"/>
        </w:rPr>
        <w:t>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D21603">
        <w:tc>
          <w:tcPr>
            <w:tcW w:w="10137" w:type="dxa"/>
            <w:gridSpan w:val="5"/>
          </w:tcPr>
          <w:p w:rsidR="00D21603" w:rsidRPr="00D21603" w:rsidRDefault="00D21603" w:rsidP="00D21603">
            <w:pPr>
              <w:spacing w:before="200" w:after="60"/>
              <w:jc w:val="center"/>
              <w:rPr>
                <w:b/>
                <w:szCs w:val="28"/>
              </w:rPr>
            </w:pPr>
            <w:r w:rsidRPr="00D21603">
              <w:rPr>
                <w:b/>
                <w:szCs w:val="28"/>
              </w:rPr>
              <w:t xml:space="preserve">ОБОБЩЕНИЕ И СИСТЕМАТИЗАЦИЯ ПРОГРАММНОГО МАТЕРИАЛА ЗА КУРС 7 – </w:t>
            </w:r>
            <w:proofErr w:type="gramStart"/>
            <w:r w:rsidRPr="00D21603">
              <w:rPr>
                <w:b/>
                <w:szCs w:val="28"/>
              </w:rPr>
              <w:t>8  КЛАССОВ</w:t>
            </w:r>
            <w:proofErr w:type="gramEnd"/>
            <w:r w:rsidRPr="00D21603">
              <w:rPr>
                <w:b/>
                <w:szCs w:val="28"/>
              </w:rPr>
              <w:t xml:space="preserve"> (8 часов)</w:t>
            </w:r>
          </w:p>
        </w:tc>
      </w:tr>
      <w:tr w:rsidR="00BA36FB">
        <w:tc>
          <w:tcPr>
            <w:tcW w:w="817" w:type="dxa"/>
          </w:tcPr>
          <w:p w:rsidR="00BA36FB" w:rsidRDefault="00BA36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BA36FB" w:rsidRDefault="00BA36FB"/>
        </w:tc>
        <w:tc>
          <w:tcPr>
            <w:tcW w:w="1063" w:type="dxa"/>
          </w:tcPr>
          <w:p w:rsidR="00BA36FB" w:rsidRDefault="00BA36FB"/>
        </w:tc>
        <w:tc>
          <w:tcPr>
            <w:tcW w:w="5528" w:type="dxa"/>
          </w:tcPr>
          <w:p w:rsidR="00BA36FB" w:rsidRDefault="00D21603" w:rsidP="00D21603">
            <w:pPr>
              <w:jc w:val="both"/>
            </w:pPr>
            <w:r w:rsidRPr="009C53BE">
              <w:t>Треугольники, их свойства и площади.</w:t>
            </w:r>
          </w:p>
        </w:tc>
        <w:tc>
          <w:tcPr>
            <w:tcW w:w="1666" w:type="dxa"/>
          </w:tcPr>
          <w:p w:rsidR="00BA36FB" w:rsidRDefault="00BA36FB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Четырехугольники, их свойства и площади.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Окружность. Касательная к окружности и ее свойства.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Центральные и вписанные углы.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C4B04">
              <w:t>Вписанные и описанные окружности.</w:t>
            </w:r>
          </w:p>
        </w:tc>
        <w:tc>
          <w:tcPr>
            <w:tcW w:w="1666" w:type="dxa"/>
          </w:tcPr>
          <w:p w:rsidR="00D21603" w:rsidRDefault="00D21603" w:rsidP="00D21603"/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C4B04">
              <w:t>Вписанные и описанные окружности.</w:t>
            </w:r>
          </w:p>
        </w:tc>
        <w:tc>
          <w:tcPr>
            <w:tcW w:w="1666" w:type="dxa"/>
          </w:tcPr>
          <w:p w:rsidR="00D21603" w:rsidRDefault="00D21603" w:rsidP="00D21603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D21603" w:rsidRDefault="00D21603" w:rsidP="00D87A66">
            <w:pPr>
              <w:pStyle w:val="11"/>
              <w:ind w:left="0"/>
              <w:jc w:val="both"/>
              <w:rPr>
                <w:b/>
              </w:rPr>
            </w:pPr>
            <w:r w:rsidRPr="00D21603"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D21603" w:rsidRDefault="00D21603" w:rsidP="00D87A66">
            <w:r w:rsidRPr="00D21603">
              <w:t>Анализ диагностической контрольной работы. 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21603" w:rsidTr="00345CF0">
        <w:tc>
          <w:tcPr>
            <w:tcW w:w="10137" w:type="dxa"/>
            <w:gridSpan w:val="5"/>
          </w:tcPr>
          <w:p w:rsidR="00D21603" w:rsidRPr="00D21603" w:rsidRDefault="00D21603" w:rsidP="00D21603">
            <w:pPr>
              <w:pStyle w:val="af"/>
              <w:numPr>
                <w:ilvl w:val="0"/>
                <w:numId w:val="19"/>
              </w:numPr>
              <w:jc w:val="center"/>
            </w:pPr>
            <w:r w:rsidRPr="00D21603">
              <w:rPr>
                <w:b/>
                <w:szCs w:val="28"/>
              </w:rPr>
              <w:t>ВЕКТОРЫ (8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Понятие вектора</w:t>
            </w:r>
            <w:r w:rsidR="00C77AEE">
              <w:t>. Равенство векторов.</w:t>
            </w:r>
          </w:p>
        </w:tc>
        <w:tc>
          <w:tcPr>
            <w:tcW w:w="1666" w:type="dxa"/>
          </w:tcPr>
          <w:p w:rsidR="00D87A66" w:rsidRDefault="00C77AEE" w:rsidP="00D87A66">
            <w:r>
              <w:t>§ 1, п.</w:t>
            </w:r>
            <w:r>
              <w:t xml:space="preserve"> 79 - 81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Сложение и вычитание векторов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2</w:t>
            </w:r>
            <w:r>
              <w:t>, п.</w:t>
            </w:r>
            <w:r w:rsidR="00C77AEE">
              <w:t xml:space="preserve"> 82 - 85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Умножение вектора на число.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Применение векторов к решению задач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87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B00E14">
              <w:t>Применение векторов к решению задач</w:t>
            </w:r>
            <w:r w:rsidR="00C77AEE">
              <w:t>. Средняя линия трапеции.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88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B00E14">
              <w:t>Применение векторов к решению задач</w:t>
            </w:r>
          </w:p>
        </w:tc>
        <w:tc>
          <w:tcPr>
            <w:tcW w:w="1666" w:type="dxa"/>
          </w:tcPr>
          <w:p w:rsidR="00D21603" w:rsidRDefault="00D21603" w:rsidP="00C77AEE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1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Векторы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</w:t>
            </w:r>
            <w:r w:rsidR="00D21603">
              <w:t xml:space="preserve"> и упражнений</w:t>
            </w:r>
            <w:r>
              <w:t>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7A66">
              <w:rPr>
                <w:b/>
              </w:rPr>
              <w:t xml:space="preserve">. </w:t>
            </w:r>
            <w:r w:rsidRPr="00D21603">
              <w:rPr>
                <w:b/>
                <w:szCs w:val="28"/>
              </w:rPr>
              <w:t xml:space="preserve">МЕТОД </w:t>
            </w:r>
            <w:proofErr w:type="gramStart"/>
            <w:r w:rsidRPr="00D21603">
              <w:rPr>
                <w:b/>
                <w:szCs w:val="28"/>
              </w:rPr>
              <w:t>КООРДИНАТ  (</w:t>
            </w:r>
            <w:proofErr w:type="gramEnd"/>
            <w:r w:rsidRPr="00D21603">
              <w:rPr>
                <w:b/>
                <w:szCs w:val="28"/>
              </w:rPr>
              <w:t>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Координаты вектора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AC054F">
              <w:t>1</w:t>
            </w:r>
            <w:r>
              <w:t>, п.</w:t>
            </w:r>
            <w:r w:rsidR="00AC054F">
              <w:t xml:space="preserve"> 89, 90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A5AC0">
              <w:t>Простейшие задачи в координатах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2, п.</w:t>
            </w:r>
            <w:r w:rsidR="00AC054F">
              <w:t xml:space="preserve"> 91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A5AC0">
              <w:t>Простейшие задачи в координатах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2, п.</w:t>
            </w:r>
            <w:r w:rsidR="00AC054F">
              <w:t xml:space="preserve"> 92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2267C1">
              <w:t xml:space="preserve">Уравнение </w:t>
            </w:r>
            <w:r w:rsidR="00AC054F">
              <w:t>линии на плоскости. Уравнение прямой.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3, п.</w:t>
            </w:r>
            <w:r w:rsidR="00AC054F">
              <w:t xml:space="preserve"> 93, 95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2267C1">
              <w:t>Уравнение окружности</w:t>
            </w:r>
            <w:r w:rsidR="00AC054F">
              <w:t>. Взаимное расположение двух окружностей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3, п.</w:t>
            </w:r>
            <w:r w:rsidR="00AC054F">
              <w:t xml:space="preserve"> 94, 96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87A66">
            <w:pPr>
              <w:pStyle w:val="11"/>
              <w:ind w:left="0"/>
              <w:jc w:val="both"/>
            </w:pPr>
            <w:r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AC054F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Метод координат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Анализ контрольной работы. </w:t>
            </w:r>
            <w:r w:rsidR="00D21603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</w:pPr>
            <w:r>
              <w:rPr>
                <w:b/>
              </w:rPr>
              <w:t>3</w:t>
            </w:r>
            <w:r w:rsidR="00D87A66">
              <w:rPr>
                <w:b/>
              </w:rPr>
              <w:t xml:space="preserve">. </w:t>
            </w:r>
            <w:r w:rsidRPr="00D21603">
              <w:rPr>
                <w:b/>
                <w:szCs w:val="28"/>
              </w:rPr>
              <w:t>СООТНОШЕНИЯ МЕЖДУ СТОРОНАМИ И УГЛАМИ ТРЕУГОЛЬНИКА. СКАЛЯРНОЕ ПРОИЗВЕДЕНИЕ ВЕКТОРОВ (8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Синус, косинус, тангенс угла</w:t>
            </w:r>
            <w:r w:rsidR="00AC054F">
              <w:t>. Основное тригонометрическое тождество.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AC054F">
              <w:t>1</w:t>
            </w:r>
            <w:r>
              <w:t>, п.</w:t>
            </w:r>
            <w:r w:rsidR="00AC054F">
              <w:t xml:space="preserve"> 97 - 99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0455F9">
              <w:t>Соотношения между сторонами и углами треугольника</w:t>
            </w:r>
            <w:r w:rsidR="00AC054F">
              <w:t>. Теорема о площади треугольника.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п.1</w:t>
            </w:r>
            <w:r w:rsidR="00AC054F">
              <w:t>00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0455F9">
              <w:t>Соотношения между сторонами и углами треугольника</w:t>
            </w:r>
            <w:r w:rsidR="00AC054F">
              <w:t>. Теорема синусов, теорема косинусов.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</w:t>
            </w:r>
            <w:r w:rsidR="00AC054F">
              <w:t xml:space="preserve"> 101, 102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AC054F" w:rsidP="00D21603">
            <w:r w:rsidRPr="000455F9">
              <w:t>Соотношения между сторонами и углами треугольника</w:t>
            </w:r>
            <w:r>
              <w:t xml:space="preserve">. Решение треугольников. 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</w:t>
            </w:r>
            <w:r w:rsidR="00AC054F">
              <w:t xml:space="preserve"> 103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AC054F" w:rsidP="00D21603">
            <w:r w:rsidRPr="00B46B66">
              <w:t>Скалярное произведение векторов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3</w:t>
            </w:r>
            <w:r>
              <w:t>, п.</w:t>
            </w:r>
            <w:r w:rsidR="00AC054F">
              <w:t xml:space="preserve"> 105 - 108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AC054F" w:rsidP="00D87A66">
            <w:pPr>
              <w:jc w:val="both"/>
            </w:pPr>
            <w:r w:rsidRPr="00B46B66">
              <w:t>Скалярное произведение векторов</w:t>
            </w:r>
          </w:p>
        </w:tc>
        <w:tc>
          <w:tcPr>
            <w:tcW w:w="1666" w:type="dxa"/>
          </w:tcPr>
          <w:p w:rsidR="00D87A66" w:rsidRDefault="00AC054F" w:rsidP="00D87A66">
            <w:pPr>
              <w:jc w:val="center"/>
            </w:pPr>
            <w:r>
              <w:t>§ 3, п. 105 - 108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="00D21603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192171">
              <w:rPr>
                <w:b/>
                <w:i/>
              </w:rPr>
              <w:t xml:space="preserve"> (20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87A66">
              <w:rPr>
                <w:b/>
              </w:rPr>
              <w:t xml:space="preserve">. </w:t>
            </w:r>
            <w:r w:rsidR="00F1338C" w:rsidRPr="00F1338C">
              <w:rPr>
                <w:b/>
                <w:szCs w:val="28"/>
              </w:rPr>
              <w:t>ДЛИНА ОКРУЖНОСТИ И ПЛОЩАДЬ КРУГА (12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22675B">
              <w:t>Правильные многоугольники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109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AC054F" w:rsidP="00C77AEE">
            <w: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110, 111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AC054F" w:rsidP="00C77AEE">
            <w:r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112</w:t>
            </w:r>
          </w:p>
        </w:tc>
      </w:tr>
      <w:tr w:rsidR="00AC054F">
        <w:tc>
          <w:tcPr>
            <w:tcW w:w="817" w:type="dxa"/>
          </w:tcPr>
          <w:p w:rsidR="00AC054F" w:rsidRDefault="00AC054F" w:rsidP="00AC05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AC054F" w:rsidRDefault="00AC054F" w:rsidP="00AC054F"/>
        </w:tc>
        <w:tc>
          <w:tcPr>
            <w:tcW w:w="1063" w:type="dxa"/>
          </w:tcPr>
          <w:p w:rsidR="00AC054F" w:rsidRDefault="00AC054F" w:rsidP="00AC054F"/>
        </w:tc>
        <w:tc>
          <w:tcPr>
            <w:tcW w:w="5528" w:type="dxa"/>
          </w:tcPr>
          <w:p w:rsidR="00AC054F" w:rsidRDefault="00AC054F" w:rsidP="00AC054F">
            <w:r w:rsidRPr="00D65522"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AC054F" w:rsidRDefault="00AC054F" w:rsidP="00AC054F">
            <w:pPr>
              <w:jc w:val="center"/>
            </w:pPr>
            <w:r w:rsidRPr="003E158E">
              <w:t>§ 1, п. 112</w:t>
            </w:r>
          </w:p>
        </w:tc>
      </w:tr>
      <w:tr w:rsidR="00AC054F">
        <w:tc>
          <w:tcPr>
            <w:tcW w:w="817" w:type="dxa"/>
          </w:tcPr>
          <w:p w:rsidR="00AC054F" w:rsidRDefault="00AC054F" w:rsidP="00AC054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AC054F" w:rsidRDefault="00AC054F" w:rsidP="00AC054F"/>
        </w:tc>
        <w:tc>
          <w:tcPr>
            <w:tcW w:w="1063" w:type="dxa"/>
          </w:tcPr>
          <w:p w:rsidR="00AC054F" w:rsidRDefault="00AC054F" w:rsidP="00AC054F"/>
        </w:tc>
        <w:tc>
          <w:tcPr>
            <w:tcW w:w="5528" w:type="dxa"/>
          </w:tcPr>
          <w:p w:rsidR="00AC054F" w:rsidRDefault="00AC054F" w:rsidP="00AC054F">
            <w:r w:rsidRPr="00D65522"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AC054F" w:rsidRDefault="00AC054F" w:rsidP="00AC054F">
            <w:pPr>
              <w:jc w:val="center"/>
            </w:pPr>
            <w:r w:rsidRPr="003E158E">
              <w:t>§ 1, п. 112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83416C">
              <w:t>Длина окружности и площадь круга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</w:t>
            </w:r>
            <w:r w:rsidR="00E87F4D">
              <w:t xml:space="preserve"> 114, 115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83416C">
              <w:t>Длина окружности и площадь круга</w:t>
            </w:r>
          </w:p>
        </w:tc>
        <w:tc>
          <w:tcPr>
            <w:tcW w:w="1666" w:type="dxa"/>
          </w:tcPr>
          <w:p w:rsidR="00C77AEE" w:rsidRDefault="00E87F4D" w:rsidP="00C77AEE">
            <w:pPr>
              <w:jc w:val="center"/>
            </w:pPr>
            <w:r>
              <w:t>§ 2, п. 114, 115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E87F4D" w:rsidP="00C77AEE">
            <w:r>
              <w:t>Площадь кругового сектора.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</w:t>
            </w:r>
            <w:r w:rsidR="00E87F4D">
              <w:t xml:space="preserve"> 116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B52261">
              <w:t>Решение задач и упражнений.</w:t>
            </w:r>
            <w:r w:rsidR="00E87F4D">
              <w:t xml:space="preserve"> </w:t>
            </w:r>
            <w:r w:rsidR="00E87F4D" w:rsidRPr="00E87F4D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п.29, 30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B52261">
              <w:t>Решение задач и упражнений.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п.29, 30</w:t>
            </w:r>
          </w:p>
        </w:tc>
      </w:tr>
      <w:tr w:rsidR="00345CF0">
        <w:tc>
          <w:tcPr>
            <w:tcW w:w="817" w:type="dxa"/>
          </w:tcPr>
          <w:p w:rsidR="00345CF0" w:rsidRDefault="00345CF0" w:rsidP="00345CF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345CF0" w:rsidRDefault="00345CF0" w:rsidP="00345CF0"/>
        </w:tc>
        <w:tc>
          <w:tcPr>
            <w:tcW w:w="1063" w:type="dxa"/>
          </w:tcPr>
          <w:p w:rsidR="00345CF0" w:rsidRDefault="00345CF0" w:rsidP="00345CF0"/>
        </w:tc>
        <w:tc>
          <w:tcPr>
            <w:tcW w:w="5528" w:type="dxa"/>
          </w:tcPr>
          <w:p w:rsidR="00345CF0" w:rsidRDefault="00345CF0" w:rsidP="00345CF0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C77AEE"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 w:rsidR="00C77AEE">
              <w:rPr>
                <w:b/>
              </w:rPr>
              <w:t>Длина окружности. Площадь круга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345CF0" w:rsidRDefault="00345CF0" w:rsidP="00345CF0">
            <w:pPr>
              <w:jc w:val="center"/>
            </w:pPr>
            <w:r>
              <w:t>§ 2, п.29, 30</w:t>
            </w:r>
          </w:p>
        </w:tc>
      </w:tr>
      <w:tr w:rsidR="00345CF0">
        <w:tc>
          <w:tcPr>
            <w:tcW w:w="817" w:type="dxa"/>
          </w:tcPr>
          <w:p w:rsidR="00345CF0" w:rsidRDefault="00345CF0" w:rsidP="00345CF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345CF0" w:rsidRDefault="00345CF0" w:rsidP="00345CF0"/>
        </w:tc>
        <w:tc>
          <w:tcPr>
            <w:tcW w:w="1063" w:type="dxa"/>
          </w:tcPr>
          <w:p w:rsidR="00345CF0" w:rsidRDefault="00345CF0" w:rsidP="00345CF0"/>
        </w:tc>
        <w:tc>
          <w:tcPr>
            <w:tcW w:w="5528" w:type="dxa"/>
          </w:tcPr>
          <w:p w:rsidR="00345CF0" w:rsidRDefault="00345CF0" w:rsidP="00345CF0">
            <w:pPr>
              <w:rPr>
                <w:b/>
                <w:i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345CF0" w:rsidRDefault="00345CF0" w:rsidP="00345CF0">
            <w:pPr>
              <w:jc w:val="center"/>
            </w:pPr>
          </w:p>
        </w:tc>
      </w:tr>
      <w:tr w:rsidR="00C77AEE" w:rsidTr="00326596">
        <w:tc>
          <w:tcPr>
            <w:tcW w:w="10137" w:type="dxa"/>
            <w:gridSpan w:val="5"/>
          </w:tcPr>
          <w:p w:rsidR="00C77AEE" w:rsidRPr="00C77AEE" w:rsidRDefault="00C77AEE" w:rsidP="00D87A66">
            <w:pPr>
              <w:jc w:val="center"/>
              <w:rPr>
                <w:b/>
              </w:rPr>
            </w:pPr>
            <w:r w:rsidRPr="00C77AEE">
              <w:rPr>
                <w:b/>
              </w:rPr>
              <w:t xml:space="preserve">5. </w:t>
            </w:r>
            <w:r w:rsidRPr="00C77AEE">
              <w:rPr>
                <w:b/>
                <w:szCs w:val="28"/>
              </w:rPr>
              <w:t>ДВИЖЕНИЯ (8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4B6144">
              <w:t>Понятие движения</w:t>
            </w:r>
          </w:p>
        </w:tc>
        <w:tc>
          <w:tcPr>
            <w:tcW w:w="1666" w:type="dxa"/>
          </w:tcPr>
          <w:p w:rsidR="00C77AEE" w:rsidRDefault="00E87F4D" w:rsidP="00C77AEE">
            <w:pPr>
              <w:jc w:val="center"/>
            </w:pPr>
            <w:r>
              <w:t>§ 1, п. 117, 118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4B6144">
              <w:t>Понятие движения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E87F4D">
              <w:t xml:space="preserve"> 117, 118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 xml:space="preserve">§ </w:t>
            </w:r>
            <w:r w:rsidR="00E87F4D">
              <w:t>2</w:t>
            </w:r>
            <w:r>
              <w:t>, п.</w:t>
            </w:r>
            <w:r w:rsidR="00E87F4D">
              <w:t xml:space="preserve"> 120, 121</w:t>
            </w:r>
          </w:p>
        </w:tc>
      </w:tr>
      <w:tr w:rsidR="00E87F4D">
        <w:tc>
          <w:tcPr>
            <w:tcW w:w="817" w:type="dxa"/>
          </w:tcPr>
          <w:p w:rsidR="00E87F4D" w:rsidRDefault="00E87F4D" w:rsidP="00E87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1063" w:type="dxa"/>
          </w:tcPr>
          <w:p w:rsidR="00E87F4D" w:rsidRDefault="00E87F4D" w:rsidP="00E87F4D"/>
        </w:tc>
        <w:tc>
          <w:tcPr>
            <w:tcW w:w="1063" w:type="dxa"/>
          </w:tcPr>
          <w:p w:rsidR="00E87F4D" w:rsidRDefault="00E87F4D" w:rsidP="00E87F4D"/>
        </w:tc>
        <w:tc>
          <w:tcPr>
            <w:tcW w:w="5528" w:type="dxa"/>
          </w:tcPr>
          <w:p w:rsidR="00E87F4D" w:rsidRDefault="00E87F4D" w:rsidP="00E87F4D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E87F4D" w:rsidRDefault="00E87F4D" w:rsidP="00E87F4D">
            <w:pPr>
              <w:jc w:val="center"/>
            </w:pPr>
            <w:r w:rsidRPr="00121E12">
              <w:t>§ 2, п. 120, 121</w:t>
            </w:r>
          </w:p>
        </w:tc>
      </w:tr>
      <w:tr w:rsidR="00E87F4D">
        <w:tc>
          <w:tcPr>
            <w:tcW w:w="817" w:type="dxa"/>
          </w:tcPr>
          <w:p w:rsidR="00E87F4D" w:rsidRDefault="00E87F4D" w:rsidP="00E87F4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E87F4D" w:rsidRDefault="00E87F4D" w:rsidP="00E87F4D"/>
        </w:tc>
        <w:tc>
          <w:tcPr>
            <w:tcW w:w="1063" w:type="dxa"/>
          </w:tcPr>
          <w:p w:rsidR="00E87F4D" w:rsidRDefault="00E87F4D" w:rsidP="00E87F4D"/>
        </w:tc>
        <w:tc>
          <w:tcPr>
            <w:tcW w:w="5528" w:type="dxa"/>
          </w:tcPr>
          <w:p w:rsidR="00E87F4D" w:rsidRDefault="00E87F4D" w:rsidP="00E87F4D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E87F4D" w:rsidRDefault="00E87F4D" w:rsidP="00E87F4D">
            <w:pPr>
              <w:jc w:val="center"/>
            </w:pPr>
            <w:r w:rsidRPr="00121E12">
              <w:t>§ 2, п. 120, 121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rPr>
                <w:b/>
              </w:rPr>
              <w:t xml:space="preserve">Контрольная работа № </w:t>
            </w:r>
            <w:r w:rsidR="00C77AEE">
              <w:rPr>
                <w:b/>
              </w:rPr>
              <w:t>5</w:t>
            </w:r>
            <w:r>
              <w:rPr>
                <w:b/>
              </w:rPr>
              <w:t xml:space="preserve"> по теме: «</w:t>
            </w:r>
            <w:r w:rsidR="00C77AEE">
              <w:rPr>
                <w:b/>
              </w:rPr>
              <w:t>Движения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Анализ контрольной работы. </w:t>
            </w:r>
            <w:r w:rsidR="00C77AEE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Итоговое обобщение. </w:t>
            </w:r>
            <w:r w:rsidR="00C77AEE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</w:t>
            </w:r>
            <w:r w:rsidR="00192171">
              <w:rPr>
                <w:b/>
                <w:i/>
              </w:rPr>
              <w:t xml:space="preserve"> (14 часов)</w:t>
            </w:r>
          </w:p>
        </w:tc>
      </w:tr>
      <w:tr w:rsidR="00C77AEE">
        <w:tc>
          <w:tcPr>
            <w:tcW w:w="10137" w:type="dxa"/>
            <w:gridSpan w:val="5"/>
          </w:tcPr>
          <w:p w:rsidR="00C77AEE" w:rsidRPr="00C77AEE" w:rsidRDefault="00C77AEE" w:rsidP="00C77AEE">
            <w:pPr>
              <w:spacing w:before="200" w:after="60"/>
              <w:jc w:val="center"/>
              <w:rPr>
                <w:b/>
                <w:szCs w:val="28"/>
              </w:rPr>
            </w:pPr>
            <w:r w:rsidRPr="00C77AEE">
              <w:rPr>
                <w:b/>
                <w:szCs w:val="28"/>
              </w:rPr>
              <w:t xml:space="preserve">ОБОБЩЕНИЕ И СИСТЕМАТИЗАЦИЯ ПРОГРАММНОГО МАТЕРИАЛА ПО МАТЕМАТИКЕ ЗА 7 - </w:t>
            </w:r>
            <w:proofErr w:type="gramStart"/>
            <w:r w:rsidRPr="00C77AEE">
              <w:rPr>
                <w:b/>
                <w:szCs w:val="28"/>
              </w:rPr>
              <w:t>9  КЛАССЫ</w:t>
            </w:r>
            <w:proofErr w:type="gramEnd"/>
            <w:r w:rsidRPr="00C77AEE">
              <w:rPr>
                <w:b/>
                <w:szCs w:val="28"/>
              </w:rPr>
              <w:t xml:space="preserve"> (14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Треугольники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2, п. 14 - 23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4, п. 31 - 39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Четырехугольники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5, п. 40 - 48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Площадь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6, п. 49 - 57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Подобные треугольники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7, п. 58 - 69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C77AEE" w:rsidRDefault="00C77AEE" w:rsidP="00C77AEE">
            <w:r w:rsidRPr="00C77AEE">
              <w:t>Окружность.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8, п. 70 - 78</w:t>
            </w: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Векторы.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  <w:r>
              <w:t>Глава 9, п. 79 - 88</w:t>
            </w: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  <w:r>
              <w:t>Глава 11, п. 97 - 108</w:t>
            </w:r>
            <w:bookmarkStart w:id="2" w:name="_GoBack"/>
            <w:bookmarkEnd w:id="2"/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Метод координат.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  <w:r>
              <w:t>Глава 10, п. 89 - 96</w:t>
            </w: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Длина окружности и площадь круга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  <w:r>
              <w:t>Глава 12, п. 109 - 116</w:t>
            </w: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Движения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  <w:r>
              <w:t>Глава 13, п. 117 - 121</w:t>
            </w: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Pr="00BD2790" w:rsidRDefault="005E5F9A" w:rsidP="005E5F9A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pPr>
              <w:pStyle w:val="11"/>
              <w:ind w:left="0"/>
              <w:jc w:val="both"/>
            </w:pPr>
            <w:r>
              <w:t>Анализ контрольной работы. Решение упражнений и задач.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</w:p>
        </w:tc>
      </w:tr>
      <w:tr w:rsidR="005E5F9A">
        <w:tc>
          <w:tcPr>
            <w:tcW w:w="817" w:type="dxa"/>
          </w:tcPr>
          <w:p w:rsidR="005E5F9A" w:rsidRDefault="005E5F9A" w:rsidP="005E5F9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5E5F9A" w:rsidRDefault="005E5F9A" w:rsidP="005E5F9A"/>
        </w:tc>
        <w:tc>
          <w:tcPr>
            <w:tcW w:w="1063" w:type="dxa"/>
          </w:tcPr>
          <w:p w:rsidR="005E5F9A" w:rsidRDefault="005E5F9A" w:rsidP="005E5F9A"/>
        </w:tc>
        <w:tc>
          <w:tcPr>
            <w:tcW w:w="5528" w:type="dxa"/>
          </w:tcPr>
          <w:p w:rsidR="005E5F9A" w:rsidRDefault="005E5F9A" w:rsidP="005E5F9A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5E5F9A" w:rsidRDefault="005E5F9A" w:rsidP="005E5F9A">
            <w:pPr>
              <w:jc w:val="center"/>
            </w:pPr>
          </w:p>
        </w:tc>
      </w:tr>
    </w:tbl>
    <w:p w:rsidR="0041541E" w:rsidRDefault="003632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1F517E" w:rsidRDefault="001F517E" w:rsidP="001F517E">
      <w:pPr>
        <w:pStyle w:val="af0"/>
      </w:pPr>
      <w:r>
        <w:t xml:space="preserve">Критерии оценивания устных ответов </w:t>
      </w:r>
    </w:p>
    <w:p w:rsidR="001F517E" w:rsidRPr="001F517E" w:rsidRDefault="001F517E" w:rsidP="001F517E">
      <w:pPr>
        <w:spacing w:line="276" w:lineRule="auto"/>
        <w:ind w:firstLine="708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Ответ оценивается отметкой «5»</w:t>
      </w:r>
      <w:r w:rsidRPr="001F517E">
        <w:rPr>
          <w:i/>
          <w:szCs w:val="28"/>
          <w:lang w:eastAsia="en-US"/>
        </w:rPr>
        <w:t>,</w:t>
      </w:r>
      <w:r w:rsidRPr="001F517E">
        <w:rPr>
          <w:szCs w:val="28"/>
          <w:lang w:eastAsia="en-US"/>
        </w:rPr>
        <w:t xml:space="preserve"> если учащийся: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lastRenderedPageBreak/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1F517E" w:rsidRPr="001F517E" w:rsidRDefault="001F517E" w:rsidP="001F517E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отвечал самостоятельно без наводящих вопросов учителя.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F517E" w:rsidRPr="001F517E" w:rsidRDefault="001F517E" w:rsidP="001F517E">
      <w:pPr>
        <w:spacing w:line="276" w:lineRule="auto"/>
        <w:jc w:val="both"/>
        <w:rPr>
          <w:szCs w:val="28"/>
          <w:lang w:eastAsia="en-US"/>
        </w:rPr>
      </w:pPr>
      <w:r w:rsidRPr="001F517E">
        <w:rPr>
          <w:b/>
          <w:szCs w:val="28"/>
          <w:lang w:eastAsia="en-US"/>
        </w:rPr>
        <w:t xml:space="preserve"> </w:t>
      </w:r>
      <w:r w:rsidRPr="001F517E">
        <w:rPr>
          <w:b/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Ответ оценивается отметкой «4</w:t>
      </w:r>
      <w:r w:rsidRPr="001F517E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517E" w:rsidRPr="001F517E" w:rsidRDefault="001F517E" w:rsidP="001F517E">
      <w:pPr>
        <w:spacing w:line="276" w:lineRule="auto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 </w:t>
      </w:r>
      <w:r w:rsidRPr="001F517E">
        <w:rPr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Отметка «3»</w:t>
      </w:r>
      <w:r w:rsidRPr="001F517E">
        <w:rPr>
          <w:szCs w:val="28"/>
          <w:lang w:eastAsia="en-US"/>
        </w:rPr>
        <w:t xml:space="preserve"> ставится в следующих случаях: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«2»</w:t>
      </w:r>
      <w:r w:rsidRPr="001F517E">
        <w:rPr>
          <w:szCs w:val="28"/>
          <w:lang w:eastAsia="en-US"/>
        </w:rPr>
        <w:t xml:space="preserve"> ставится в следующих случаях: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1F517E" w:rsidRPr="001F517E" w:rsidRDefault="001F517E" w:rsidP="001F517E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«1»</w:t>
      </w:r>
      <w:r w:rsidRPr="001F517E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1F517E" w:rsidRPr="001F517E" w:rsidRDefault="001F517E" w:rsidP="001F517E">
      <w:pPr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Критерии оценивание письменных работ</w:t>
      </w:r>
    </w:p>
    <w:p w:rsidR="001F517E" w:rsidRPr="001F517E" w:rsidRDefault="001F517E" w:rsidP="001F517E">
      <w:pPr>
        <w:ind w:firstLine="709"/>
        <w:jc w:val="both"/>
        <w:rPr>
          <w:rFonts w:eastAsia="Calibri"/>
          <w:b/>
          <w:i/>
          <w:lang w:eastAsia="en-US"/>
        </w:rPr>
      </w:pPr>
      <w:r w:rsidRPr="001F517E">
        <w:rPr>
          <w:lang w:eastAsia="en-US"/>
        </w:rPr>
        <w:t xml:space="preserve">Оценка </w:t>
      </w:r>
      <w:r w:rsidRPr="001F517E">
        <w:rPr>
          <w:i/>
          <w:lang w:eastAsia="en-US"/>
        </w:rPr>
        <w:t xml:space="preserve">письменных контрольных работ </w:t>
      </w:r>
      <w:r w:rsidRPr="001F517E">
        <w:rPr>
          <w:lang w:eastAsia="en-US"/>
        </w:rPr>
        <w:t>обучающихся.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«5»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верно и полностью;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«4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1F517E">
        <w:rPr>
          <w:b/>
          <w:lang w:eastAsia="en-US"/>
        </w:rPr>
        <w:t>-</w:t>
      </w:r>
      <w:r w:rsidRPr="001F517E">
        <w:rPr>
          <w:lang w:eastAsia="en-US"/>
        </w:rPr>
        <w:t xml:space="preserve"> допущена одна </w:t>
      </w:r>
      <w:r w:rsidRPr="001F517E">
        <w:rPr>
          <w:lang w:eastAsia="en-US"/>
        </w:rPr>
        <w:lastRenderedPageBreak/>
        <w:t xml:space="preserve">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выполнено без недочетов не менее ¾ заданий. 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«3»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без недочетов выполнено не менее половины работы.</w:t>
      </w:r>
    </w:p>
    <w:p w:rsidR="001F517E" w:rsidRPr="001F517E" w:rsidRDefault="001F517E" w:rsidP="001F517E">
      <w:pPr>
        <w:spacing w:line="276" w:lineRule="auto"/>
        <w:ind w:firstLine="709"/>
        <w:rPr>
          <w:lang w:eastAsia="en-US"/>
        </w:rPr>
      </w:pPr>
      <w:r w:rsidRPr="001F517E">
        <w:rPr>
          <w:b/>
          <w:i/>
          <w:lang w:eastAsia="en-US"/>
        </w:rPr>
        <w:t>Отметка «2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1F517E" w:rsidRPr="001F517E" w:rsidRDefault="001F517E" w:rsidP="001F517E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>правильно выполнено менее половины работы.</w:t>
      </w:r>
    </w:p>
    <w:p w:rsidR="001F517E" w:rsidRPr="001F517E" w:rsidRDefault="001F517E" w:rsidP="001F517E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«1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F517E" w:rsidRPr="001F517E" w:rsidRDefault="001F517E" w:rsidP="001F517E">
      <w:pPr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Общая классификация ошибок</w:t>
      </w:r>
    </w:p>
    <w:p w:rsidR="001F517E" w:rsidRPr="001F517E" w:rsidRDefault="001F517E" w:rsidP="001F517E">
      <w:pPr>
        <w:suppressAutoHyphens/>
        <w:ind w:firstLine="567"/>
        <w:jc w:val="both"/>
      </w:pPr>
      <w:r w:rsidRPr="001F517E">
        <w:t>При оценке знаний, умений и навыков обучающихся следует учитывать все ошибки (грубые и негрубые) и недочёты.</w:t>
      </w:r>
    </w:p>
    <w:p w:rsidR="001F517E" w:rsidRPr="001F517E" w:rsidRDefault="001F517E" w:rsidP="001F517E">
      <w:pPr>
        <w:suppressAutoHyphens/>
        <w:ind w:firstLine="567"/>
        <w:jc w:val="both"/>
      </w:pPr>
      <w:r w:rsidRPr="001F517E">
        <w:rPr>
          <w:i/>
        </w:rPr>
        <w:t>Ошибка</w:t>
      </w:r>
      <w:r w:rsidRPr="001F517E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1F517E" w:rsidRPr="001F517E" w:rsidRDefault="001F517E" w:rsidP="001F517E">
      <w:pPr>
        <w:autoSpaceDE w:val="0"/>
        <w:autoSpaceDN w:val="0"/>
        <w:ind w:firstLine="284"/>
        <w:jc w:val="both"/>
        <w:rPr>
          <w:b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незнание наименований единиц измерения;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выделить в ответе главное;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применять знания, алгоритмы для решения задач;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делать выводы и обобщения;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читать и строить графики;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неумение пользоваться первоисточниками, учебником и справочниками;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потеря корня или сохранение постороннего корня;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отбрасывание без объяснений одного из них;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равнозначные им ошибки;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вычислительные ошибки, если они не являются опиской;</w:t>
      </w:r>
    </w:p>
    <w:p w:rsidR="001F517E" w:rsidRPr="001F517E" w:rsidRDefault="001F517E" w:rsidP="001F517E">
      <w:pPr>
        <w:numPr>
          <w:ilvl w:val="0"/>
          <w:numId w:val="16"/>
        </w:numPr>
        <w:suppressAutoHyphens/>
        <w:ind w:left="0" w:firstLine="0"/>
        <w:jc w:val="both"/>
      </w:pPr>
      <w:r w:rsidRPr="001F517E">
        <w:t>логические ошибки.</w:t>
      </w:r>
    </w:p>
    <w:p w:rsidR="001F517E" w:rsidRPr="001F517E" w:rsidRDefault="001F517E" w:rsidP="001F517E">
      <w:pPr>
        <w:autoSpaceDE w:val="0"/>
        <w:autoSpaceDN w:val="0"/>
        <w:jc w:val="both"/>
        <w:rPr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  <w:jc w:val="both"/>
      </w:pPr>
      <w:r w:rsidRPr="001F517E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  <w:jc w:val="both"/>
      </w:pPr>
      <w:r w:rsidRPr="001F517E">
        <w:t>неточность графика;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нерациональные методы работы со справочной и другой литературой;</w:t>
      </w:r>
    </w:p>
    <w:p w:rsidR="001F517E" w:rsidRPr="001F517E" w:rsidRDefault="001F517E" w:rsidP="001F517E">
      <w:pPr>
        <w:numPr>
          <w:ilvl w:val="0"/>
          <w:numId w:val="17"/>
        </w:numPr>
        <w:suppressAutoHyphens/>
        <w:ind w:left="0" w:firstLine="0"/>
      </w:pPr>
      <w:r w:rsidRPr="001F517E">
        <w:t>неумение решать задачи, выполнять задания в общем виде.</w:t>
      </w:r>
    </w:p>
    <w:p w:rsidR="001F517E" w:rsidRPr="001F517E" w:rsidRDefault="001F517E" w:rsidP="001F517E">
      <w:pPr>
        <w:autoSpaceDE w:val="0"/>
        <w:autoSpaceDN w:val="0"/>
        <w:jc w:val="both"/>
        <w:rPr>
          <w:bCs/>
          <w:color w:val="000000"/>
          <w:lang w:eastAsia="en-US"/>
        </w:rPr>
      </w:pPr>
      <w:r w:rsidRPr="001F517E">
        <w:rPr>
          <w:bCs/>
          <w:i/>
          <w:color w:val="000000"/>
          <w:lang w:eastAsia="en-US"/>
        </w:rPr>
        <w:lastRenderedPageBreak/>
        <w:t>Недочетом</w:t>
      </w:r>
      <w:r w:rsidRPr="001F517E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1F517E" w:rsidRPr="001F517E" w:rsidRDefault="001F517E" w:rsidP="001F517E">
      <w:pPr>
        <w:autoSpaceDE w:val="0"/>
        <w:autoSpaceDN w:val="0"/>
        <w:jc w:val="both"/>
        <w:rPr>
          <w:b/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описки;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недостаточность или отсутствие необходимых пояснений;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</w:pPr>
      <w:r w:rsidRPr="001F517E">
        <w:t>орфографические ошибки при написании математических терминов;</w:t>
      </w:r>
    </w:p>
    <w:p w:rsidR="001F517E" w:rsidRPr="001F517E" w:rsidRDefault="001F517E" w:rsidP="001F517E">
      <w:pPr>
        <w:numPr>
          <w:ilvl w:val="0"/>
          <w:numId w:val="18"/>
        </w:numPr>
        <w:suppressAutoHyphens/>
        <w:ind w:left="0" w:firstLine="0"/>
        <w:jc w:val="both"/>
      </w:pPr>
      <w:r w:rsidRPr="001F517E">
        <w:t>небрежное выполнение записей, чертежей, схем, графиков.</w:t>
      </w:r>
    </w:p>
    <w:p w:rsidR="001F517E" w:rsidRPr="001F517E" w:rsidRDefault="001F517E" w:rsidP="001F517E">
      <w:pPr>
        <w:rPr>
          <w:rFonts w:eastAsia="Calibri"/>
        </w:rPr>
      </w:pPr>
    </w:p>
    <w:p w:rsidR="0041541E" w:rsidRPr="001F517E" w:rsidRDefault="0041541E" w:rsidP="001F517E">
      <w:pPr>
        <w:ind w:firstLine="142"/>
      </w:pPr>
    </w:p>
    <w:p w:rsidR="00D243B7" w:rsidRPr="00C83E30" w:rsidRDefault="00D243B7" w:rsidP="00D243B7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bookmarkStart w:id="3" w:name="_Toc13210561"/>
      <w:bookmarkStart w:id="4" w:name="_Toc13553792"/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  <w:bookmarkEnd w:id="4"/>
    </w:p>
    <w:p w:rsidR="00C77AEE" w:rsidRPr="002B35EB" w:rsidRDefault="00C77AEE" w:rsidP="00C77AEE">
      <w:pPr>
        <w:pStyle w:val="af"/>
        <w:numPr>
          <w:ilvl w:val="0"/>
          <w:numId w:val="11"/>
        </w:numPr>
        <w:ind w:left="426"/>
        <w:jc w:val="both"/>
      </w:pPr>
      <w:r w:rsidRPr="002B35EB">
        <w:rPr>
          <w:lang w:eastAsia="en-US"/>
        </w:rPr>
        <w:t>Геометрия 7-9 классы: учеб.</w:t>
      </w:r>
      <w:r>
        <w:rPr>
          <w:lang w:eastAsia="en-US"/>
        </w:rPr>
        <w:t xml:space="preserve"> </w:t>
      </w:r>
      <w:r w:rsidRPr="002B35EB">
        <w:rPr>
          <w:lang w:eastAsia="en-US"/>
        </w:rPr>
        <w:t xml:space="preserve">для общеобразоват. организаций </w:t>
      </w:r>
      <w:proofErr w:type="gramStart"/>
      <w:r w:rsidRPr="002B35EB">
        <w:rPr>
          <w:lang w:eastAsia="en-US"/>
        </w:rPr>
        <w:t>/[</w:t>
      </w:r>
      <w:proofErr w:type="spellStart"/>
      <w:proofErr w:type="gramEnd"/>
      <w:r w:rsidRPr="002B35EB">
        <w:rPr>
          <w:lang w:eastAsia="en-US"/>
        </w:rPr>
        <w:t>Атанасян</w:t>
      </w:r>
      <w:proofErr w:type="spellEnd"/>
      <w:r w:rsidRPr="002B35EB">
        <w:rPr>
          <w:lang w:eastAsia="en-US"/>
        </w:rPr>
        <w:t xml:space="preserve"> Л.С., Бутузов В.Ф., Кадомцев С.Б. и др.] – М.: Просвещение, 2016.</w:t>
      </w:r>
    </w:p>
    <w:p w:rsidR="00C77AEE" w:rsidRPr="002B35EB" w:rsidRDefault="00C77AEE" w:rsidP="00C77AEE">
      <w:pPr>
        <w:pStyle w:val="af"/>
        <w:numPr>
          <w:ilvl w:val="0"/>
          <w:numId w:val="11"/>
        </w:numPr>
        <w:ind w:left="426"/>
        <w:jc w:val="both"/>
      </w:pPr>
      <w:r w:rsidRPr="002B35EB">
        <w:t>Геометрия: дидактические материалы для 9 класса / Б.Г.</w:t>
      </w:r>
      <w:r>
        <w:t xml:space="preserve"> </w:t>
      </w:r>
      <w:r w:rsidRPr="002B35EB">
        <w:t>Зив, В.М.</w:t>
      </w:r>
      <w:r>
        <w:t xml:space="preserve"> </w:t>
      </w:r>
      <w:proofErr w:type="spellStart"/>
      <w:r w:rsidRPr="002B35EB">
        <w:t>Мейлер</w:t>
      </w:r>
      <w:proofErr w:type="spellEnd"/>
      <w:r w:rsidRPr="002B35EB">
        <w:t>. – М.: Просвещение, 2011.</w:t>
      </w:r>
    </w:p>
    <w:p w:rsidR="00C77AEE" w:rsidRPr="002B35EB" w:rsidRDefault="00C77AEE" w:rsidP="00C77AEE">
      <w:pPr>
        <w:pStyle w:val="af"/>
        <w:numPr>
          <w:ilvl w:val="0"/>
          <w:numId w:val="11"/>
        </w:numPr>
        <w:ind w:left="426"/>
        <w:jc w:val="both"/>
      </w:pPr>
      <w:r w:rsidRPr="002B35EB">
        <w:t>Изучение геометрии в 7, 8, 9 классах: методические рекомендации: книга для учителя / [</w:t>
      </w:r>
      <w:r>
        <w:t xml:space="preserve">Л.С. </w:t>
      </w:r>
      <w:proofErr w:type="spellStart"/>
      <w:r w:rsidRPr="002B35EB">
        <w:t>Атанасян</w:t>
      </w:r>
      <w:proofErr w:type="spellEnd"/>
      <w:r w:rsidRPr="002B35EB">
        <w:t>, В.Ф. Бутузов, Ю.А. Глазков и др.</w:t>
      </w:r>
      <w:proofErr w:type="gramStart"/>
      <w:r w:rsidRPr="002B35EB">
        <w:t>].−</w:t>
      </w:r>
      <w:proofErr w:type="gramEnd"/>
      <w:r w:rsidRPr="002B35EB">
        <w:t xml:space="preserve"> М.: Просвещение, 2008.</w:t>
      </w:r>
    </w:p>
    <w:p w:rsidR="00C77AEE" w:rsidRPr="002B35EB" w:rsidRDefault="00C77AEE" w:rsidP="00C77AEE">
      <w:pPr>
        <w:pStyle w:val="ae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lang w:val="ru-RU"/>
        </w:rPr>
      </w:pPr>
      <w:r w:rsidRPr="002B35EB">
        <w:rPr>
          <w:lang w:val="ru-RU"/>
        </w:rPr>
        <w:t>Разноуровневые задания для тематических и итоговых контрольных работ по геометрии. 7-9 классы. / Л.Я.</w:t>
      </w:r>
      <w:r>
        <w:rPr>
          <w:lang w:val="ru-RU"/>
        </w:rPr>
        <w:t xml:space="preserve"> </w:t>
      </w:r>
      <w:r w:rsidRPr="002B35EB">
        <w:rPr>
          <w:lang w:val="ru-RU"/>
        </w:rPr>
        <w:t>Федченко. – Д.,2004.</w:t>
      </w:r>
    </w:p>
    <w:p w:rsidR="00C77AEE" w:rsidRPr="002B35EB" w:rsidRDefault="00C77AEE" w:rsidP="00C77AEE">
      <w:pPr>
        <w:pStyle w:val="af"/>
        <w:numPr>
          <w:ilvl w:val="0"/>
          <w:numId w:val="11"/>
        </w:numPr>
        <w:ind w:left="426"/>
        <w:jc w:val="both"/>
      </w:pPr>
      <w:r w:rsidRPr="002B35EB">
        <w:t xml:space="preserve">Сборник заданий для тематических и итоговых аттестаций по геометрии. 7- 9 класс. / </w:t>
      </w:r>
      <w:proofErr w:type="spellStart"/>
      <w:r w:rsidRPr="002B35EB">
        <w:t>Л.Я.Федченко</w:t>
      </w:r>
      <w:proofErr w:type="spellEnd"/>
      <w:r w:rsidRPr="002B35EB">
        <w:t xml:space="preserve">. – Д.,2009 </w:t>
      </w:r>
    </w:p>
    <w:p w:rsidR="00C77AEE" w:rsidRPr="002B35EB" w:rsidRDefault="00C77AEE" w:rsidP="00C77AEE">
      <w:pPr>
        <w:jc w:val="both"/>
        <w:rPr>
          <w:b/>
        </w:rPr>
      </w:pPr>
    </w:p>
    <w:p w:rsidR="0041541E" w:rsidRPr="001F517E" w:rsidRDefault="0041541E" w:rsidP="00C77AEE">
      <w:pPr>
        <w:pStyle w:val="af"/>
        <w:ind w:left="426"/>
        <w:jc w:val="both"/>
        <w:rPr>
          <w:sz w:val="28"/>
          <w:szCs w:val="28"/>
        </w:rPr>
      </w:pPr>
    </w:p>
    <w:sectPr w:rsidR="0041541E" w:rsidRPr="001F517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A0E95"/>
    <w:multiLevelType w:val="hybridMultilevel"/>
    <w:tmpl w:val="00C4A918"/>
    <w:lvl w:ilvl="0" w:tplc="6A34E6F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C0EED"/>
    <w:multiLevelType w:val="hybridMultilevel"/>
    <w:tmpl w:val="81E4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"/>
  </w:num>
  <w:num w:numId="14">
    <w:abstractNumId w:val="15"/>
  </w:num>
  <w:num w:numId="15">
    <w:abstractNumId w:val="4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54480"/>
    <w:rsid w:val="00192171"/>
    <w:rsid w:val="001A6193"/>
    <w:rsid w:val="001F31A7"/>
    <w:rsid w:val="001F517E"/>
    <w:rsid w:val="002477A7"/>
    <w:rsid w:val="00295916"/>
    <w:rsid w:val="00295F97"/>
    <w:rsid w:val="00345CF0"/>
    <w:rsid w:val="00350BDF"/>
    <w:rsid w:val="0036327E"/>
    <w:rsid w:val="003971E6"/>
    <w:rsid w:val="0041541E"/>
    <w:rsid w:val="00460602"/>
    <w:rsid w:val="005E5F9A"/>
    <w:rsid w:val="00613685"/>
    <w:rsid w:val="006A0626"/>
    <w:rsid w:val="00754593"/>
    <w:rsid w:val="00766C16"/>
    <w:rsid w:val="008A54BD"/>
    <w:rsid w:val="008C7B82"/>
    <w:rsid w:val="00954441"/>
    <w:rsid w:val="00A15606"/>
    <w:rsid w:val="00A651BB"/>
    <w:rsid w:val="00A728BB"/>
    <w:rsid w:val="00AA082A"/>
    <w:rsid w:val="00AC054F"/>
    <w:rsid w:val="00B76B9A"/>
    <w:rsid w:val="00BA36FB"/>
    <w:rsid w:val="00BD2790"/>
    <w:rsid w:val="00C77AEE"/>
    <w:rsid w:val="00D0325A"/>
    <w:rsid w:val="00D21603"/>
    <w:rsid w:val="00D243B7"/>
    <w:rsid w:val="00D87A66"/>
    <w:rsid w:val="00E87F4D"/>
    <w:rsid w:val="00F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A959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99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  <w:style w:type="paragraph" w:styleId="af1">
    <w:name w:val="footer"/>
    <w:basedOn w:val="a"/>
    <w:link w:val="af2"/>
    <w:uiPriority w:val="99"/>
    <w:rsid w:val="00D21603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D21603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23</cp:revision>
  <dcterms:created xsi:type="dcterms:W3CDTF">2020-06-27T16:51:00Z</dcterms:created>
  <dcterms:modified xsi:type="dcterms:W3CDTF">2020-07-28T10:29:00Z</dcterms:modified>
</cp:coreProperties>
</file>