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28D" w:rsidRPr="00B217C7" w:rsidRDefault="0035628D" w:rsidP="003562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Конференция</w:t>
      </w:r>
    </w:p>
    <w:p w:rsidR="0035628D" w:rsidRPr="00B217C7" w:rsidRDefault="0035628D" w:rsidP="0035628D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7C7">
        <w:rPr>
          <w:rFonts w:ascii="Times New Roman" w:hAnsi="Times New Roman" w:cs="Times New Roman"/>
          <w:b/>
          <w:sz w:val="28"/>
          <w:szCs w:val="28"/>
        </w:rPr>
        <w:t>«Качество образования на этапе становления нового общественного сознания»</w:t>
      </w:r>
    </w:p>
    <w:p w:rsidR="00DE728B" w:rsidRDefault="00DE728B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28B" w:rsidRDefault="00DE728B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628D" w:rsidRPr="00EB0B26" w:rsidRDefault="0035628D" w:rsidP="0035628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качества математического образования</w:t>
      </w:r>
    </w:p>
    <w:p w:rsidR="0035628D" w:rsidRPr="004507F7" w:rsidRDefault="0035628D" w:rsidP="003562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Pr="004507F7">
        <w:rPr>
          <w:rFonts w:ascii="Times New Roman" w:hAnsi="Times New Roman" w:cs="Times New Roman"/>
          <w:i/>
          <w:sz w:val="28"/>
          <w:szCs w:val="28"/>
        </w:rPr>
        <w:t xml:space="preserve">Рыбина </w:t>
      </w:r>
      <w:r>
        <w:rPr>
          <w:rFonts w:ascii="Times New Roman" w:hAnsi="Times New Roman" w:cs="Times New Roman"/>
          <w:i/>
          <w:sz w:val="28"/>
          <w:szCs w:val="28"/>
        </w:rPr>
        <w:t>М.В.</w:t>
      </w:r>
      <w:r w:rsidRPr="004507F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5628D" w:rsidRPr="004507F7" w:rsidRDefault="0035628D" w:rsidP="003562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  <w:r w:rsidRPr="004507F7">
        <w:rPr>
          <w:rFonts w:ascii="Times New Roman" w:hAnsi="Times New Roman" w:cs="Times New Roman"/>
          <w:i/>
          <w:sz w:val="28"/>
          <w:szCs w:val="28"/>
        </w:rPr>
        <w:t xml:space="preserve">заместитель директора по УВР </w:t>
      </w:r>
    </w:p>
    <w:p w:rsidR="0035628D" w:rsidRPr="004507F7" w:rsidRDefault="0035628D" w:rsidP="003562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Pr="004507F7">
        <w:rPr>
          <w:rFonts w:ascii="Times New Roman" w:hAnsi="Times New Roman" w:cs="Times New Roman"/>
          <w:i/>
          <w:sz w:val="28"/>
          <w:szCs w:val="28"/>
        </w:rPr>
        <w:t>ГОШ І – ІІІ ступеней № 42</w:t>
      </w:r>
    </w:p>
    <w:p w:rsidR="0035628D" w:rsidRPr="004507F7" w:rsidRDefault="0035628D" w:rsidP="0035628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  </w:t>
      </w:r>
      <w:r w:rsidRPr="004507F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г. Горловка, ДНР</w:t>
      </w:r>
    </w:p>
    <w:p w:rsidR="0035628D" w:rsidRDefault="0035628D" w:rsidP="003562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436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Аннотация.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A3996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В статье рассказывается о понятии мониторинга. Мониторинг в первую очередь направлен на повышения качества образования и связан с этим понятием. </w:t>
      </w:r>
      <w:r>
        <w:rPr>
          <w:rFonts w:ascii="Times New Roman" w:hAnsi="Times New Roman" w:cs="Times New Roman"/>
          <w:iCs/>
          <w:color w:val="111111"/>
          <w:sz w:val="28"/>
          <w:szCs w:val="28"/>
        </w:rPr>
        <w:t>М</w:t>
      </w:r>
      <w:r w:rsidRPr="00AA3996">
        <w:rPr>
          <w:rFonts w:ascii="Times New Roman" w:hAnsi="Times New Roman" w:cs="Times New Roman"/>
          <w:iCs/>
          <w:color w:val="111111"/>
          <w:sz w:val="28"/>
          <w:szCs w:val="28"/>
        </w:rPr>
        <w:t>ониторинг качества образовательного процесса в школе является одним из основных факторов повышения эффективности этого процесса. В условиях обеспечения индивидуального подхода к каждому ученику очень важно корректно провести качественный и количественный анализ их знаний и умений.</w:t>
      </w:r>
      <w:r w:rsidRPr="00B650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447CD" w:rsidRDefault="002447CD" w:rsidP="00DE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7CD" w:rsidRPr="002B2125" w:rsidRDefault="002447CD" w:rsidP="00DE72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работу:</w:t>
      </w:r>
    </w:p>
    <w:p w:rsidR="00DE728B" w:rsidRPr="005B5E90" w:rsidRDefault="00DE728B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728B" w:rsidRPr="005B5E90" w:rsidRDefault="005B5E90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B5E90">
          <w:rPr>
            <w:rStyle w:val="a3"/>
            <w:rFonts w:ascii="Times New Roman" w:hAnsi="Times New Roman" w:cs="Times New Roman"/>
            <w:sz w:val="28"/>
            <w:szCs w:val="28"/>
          </w:rPr>
          <w:t>http://resobrnadzor.ru/wp-content/uploads/2017/12/Том-3.pdf</w:t>
        </w:r>
      </w:hyperlink>
    </w:p>
    <w:p w:rsidR="005B5E90" w:rsidRDefault="005B5E90" w:rsidP="00784D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4CDD" w:rsidRDefault="00634CDD"/>
    <w:sectPr w:rsidR="00634CDD" w:rsidSect="00075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4D7F"/>
    <w:rsid w:val="00075F60"/>
    <w:rsid w:val="002447CD"/>
    <w:rsid w:val="0035628D"/>
    <w:rsid w:val="005B5E90"/>
    <w:rsid w:val="00634CDD"/>
    <w:rsid w:val="00784D7F"/>
    <w:rsid w:val="00DE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2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sobrnadzor.ru/wp-content/uploads/2017/12/&#1058;&#1086;&#1084;-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Юрец</dc:creator>
  <cp:keywords/>
  <dc:description/>
  <cp:lastModifiedBy>Юрец</cp:lastModifiedBy>
  <cp:revision>6</cp:revision>
  <dcterms:created xsi:type="dcterms:W3CDTF">2017-12-16T17:38:00Z</dcterms:created>
  <dcterms:modified xsi:type="dcterms:W3CDTF">2017-12-16T17:46:00Z</dcterms:modified>
</cp:coreProperties>
</file>